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0E375" w14:textId="5FAB608D" w:rsidR="00FE1586" w:rsidRDefault="00FE1586" w:rsidP="00FE158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041518">
        <w:rPr>
          <w:b/>
          <w:noProof/>
          <w:sz w:val="24"/>
        </w:rPr>
        <w:t>8596</w:t>
      </w:r>
      <w:bookmarkStart w:id="1" w:name="_GoBack"/>
      <w:bookmarkEnd w:id="1"/>
    </w:p>
    <w:p w14:paraId="6462D991" w14:textId="77777777" w:rsidR="00FE1586" w:rsidRDefault="00FE1586" w:rsidP="00FE1586">
      <w:pPr>
        <w:pStyle w:val="CRCoverPage"/>
        <w:outlineLvl w:val="0"/>
        <w:rPr>
          <w:b/>
          <w:noProof/>
          <w:sz w:val="24"/>
        </w:rPr>
      </w:pPr>
      <w:r>
        <w:rPr>
          <w:b/>
          <w:noProof/>
          <w:sz w:val="24"/>
        </w:rPr>
        <w:t>Chicago, US , 13– 17 November 2023</w:t>
      </w:r>
    </w:p>
    <w:bookmarkEnd w:id="0"/>
    <w:p w14:paraId="24C59453" w14:textId="77777777" w:rsidR="00EE6897" w:rsidRPr="00EE6897" w:rsidRDefault="00EE6897" w:rsidP="00EE6897">
      <w:pPr>
        <w:spacing w:after="120"/>
        <w:ind w:left="1985" w:hanging="1985"/>
        <w:rPr>
          <w:rFonts w:ascii="Arial" w:hAnsi="Arial"/>
          <w:b/>
          <w:noProof/>
          <w:sz w:val="24"/>
        </w:rPr>
      </w:pPr>
    </w:p>
    <w:p w14:paraId="484BE995" w14:textId="1DFE36A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15D26">
        <w:rPr>
          <w:rFonts w:ascii="Arial" w:hAnsi="Arial" w:cs="Arial"/>
          <w:b/>
          <w:bCs/>
        </w:rPr>
        <w:t>Samsung</w:t>
      </w:r>
    </w:p>
    <w:p w14:paraId="234CD7C4" w14:textId="4814D4F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51246">
        <w:rPr>
          <w:rFonts w:ascii="Arial" w:hAnsi="Arial" w:cs="Arial"/>
          <w:b/>
          <w:bCs/>
        </w:rPr>
        <w:t xml:space="preserve">Discussion on </w:t>
      </w:r>
      <w:r w:rsidR="005F7B39">
        <w:rPr>
          <w:rFonts w:ascii="Arial" w:hAnsi="Arial" w:cs="Arial"/>
          <w:b/>
          <w:bCs/>
        </w:rPr>
        <w:t>proposal to stop timer T</w:t>
      </w:r>
      <w:r w:rsidR="00623FB5">
        <w:rPr>
          <w:rFonts w:ascii="Arial" w:hAnsi="Arial" w:cs="Arial"/>
          <w:b/>
          <w:bCs/>
          <w:vertAlign w:val="subscript"/>
        </w:rPr>
        <w:t>SENSE</w:t>
      </w:r>
      <w:r w:rsidR="005F7B39">
        <w:rPr>
          <w:rFonts w:ascii="Arial" w:hAnsi="Arial" w:cs="Arial"/>
          <w:b/>
          <w:bCs/>
        </w:rPr>
        <w:t xml:space="preserve"> at end of averaging window when signal quality of cell is equal to or greater than </w:t>
      </w:r>
      <w:r w:rsidR="005F7B39" w:rsidRPr="005F7B39">
        <w:rPr>
          <w:rFonts w:ascii="Arial" w:hAnsi="Arial" w:cs="Arial"/>
          <w:b/>
          <w:bCs/>
        </w:rPr>
        <w:t>"Operator controlled signal threshold per access technology".</w:t>
      </w:r>
    </w:p>
    <w:p w14:paraId="55FE3D7D" w14:textId="13F776B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62A89">
        <w:rPr>
          <w:rFonts w:ascii="Arial" w:hAnsi="Arial" w:cs="Arial"/>
          <w:b/>
          <w:bCs/>
        </w:rPr>
        <w:t>SENSE</w:t>
      </w:r>
    </w:p>
    <w:p w14:paraId="1589C299" w14:textId="07BBB71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213EA">
        <w:rPr>
          <w:rFonts w:ascii="Arial" w:hAnsi="Arial" w:cs="Arial"/>
          <w:b/>
          <w:bCs/>
        </w:rPr>
        <w:t xml:space="preserve">Discussion and </w:t>
      </w:r>
      <w:r w:rsidR="003421A1">
        <w:rPr>
          <w:rFonts w:ascii="Arial" w:hAnsi="Arial" w:cs="Arial"/>
          <w:b/>
          <w:bCs/>
        </w:rPr>
        <w:t>Decision</w:t>
      </w:r>
    </w:p>
    <w:p w14:paraId="60FB276B" w14:textId="77777777" w:rsidR="00236D1F" w:rsidRDefault="00236D1F">
      <w:pPr>
        <w:pBdr>
          <w:bottom w:val="single" w:sz="4" w:space="1" w:color="auto"/>
        </w:pBdr>
        <w:rPr>
          <w:rFonts w:ascii="Arial" w:hAnsi="Arial" w:cs="Arial"/>
          <w:b/>
          <w:bCs/>
        </w:rPr>
      </w:pPr>
    </w:p>
    <w:p w14:paraId="79E27418" w14:textId="77777777" w:rsidR="003A708C" w:rsidRPr="002E4F20" w:rsidRDefault="003A708C" w:rsidP="003A708C">
      <w:pPr>
        <w:pStyle w:val="Heading1"/>
        <w:rPr>
          <w:noProof/>
        </w:rPr>
      </w:pPr>
      <w:r w:rsidRPr="00A959FB">
        <w:rPr>
          <w:noProof/>
        </w:rPr>
        <w:t>1.</w:t>
      </w:r>
      <w:r>
        <w:rPr>
          <w:noProof/>
        </w:rPr>
        <w:t xml:space="preserve"> </w:t>
      </w:r>
      <w:r w:rsidRPr="002E4F20">
        <w:rPr>
          <w:noProof/>
        </w:rPr>
        <w:t>Introduction</w:t>
      </w:r>
    </w:p>
    <w:p w14:paraId="6DF730BC" w14:textId="1B851381" w:rsidR="00623FB5" w:rsidRPr="00BA548B" w:rsidRDefault="00623FB5" w:rsidP="00623FB5">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w:t>
      </w:r>
      <w:r w:rsidR="00537F9E">
        <w:t xml:space="preserve"> of 3GPP TS 23.122</w:t>
      </w:r>
      <w:r w:rsidRPr="00BA548B">
        <w:t>.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00537F9E">
        <w:rPr>
          <w:rFonts w:eastAsia="Malgun Gothic"/>
          <w:lang w:eastAsia="ko-KR"/>
        </w:rPr>
        <w:t xml:space="preserve"> of 3GPP TS 23.122</w:t>
      </w:r>
      <w:r w:rsidRPr="00BA548B">
        <w:t>.</w:t>
      </w:r>
    </w:p>
    <w:p w14:paraId="27F33633" w14:textId="4F6E1722" w:rsidR="00952A43" w:rsidRDefault="00952A43" w:rsidP="00623FB5">
      <w:pPr>
        <w:spacing w:afterLines="50" w:after="120"/>
        <w:rPr>
          <w:lang w:val="en-US"/>
        </w:rPr>
      </w:pPr>
    </w:p>
    <w:p w14:paraId="4D7A5F9F" w14:textId="7FF4392D" w:rsidR="00AB060D" w:rsidRDefault="00AB060D" w:rsidP="00623FB5">
      <w:pPr>
        <w:spacing w:afterLines="50" w:after="120"/>
        <w:rPr>
          <w:lang w:val="en-US"/>
        </w:rPr>
      </w:pPr>
      <w:r>
        <w:rPr>
          <w:lang w:val="en-US"/>
        </w:rPr>
        <w:t>Snippets from TS 23.122:</w:t>
      </w:r>
    </w:p>
    <w:p w14:paraId="209AD8E9" w14:textId="387308F6" w:rsidR="003A708C" w:rsidRPr="00AB060D" w:rsidRDefault="00623FB5" w:rsidP="00623FB5">
      <w:pPr>
        <w:spacing w:afterLines="50" w:after="120"/>
        <w:rPr>
          <w:rFonts w:eastAsia="Malgun Gothic"/>
          <w:i/>
          <w:lang w:eastAsia="ko-KR"/>
        </w:rPr>
      </w:pPr>
      <w:r w:rsidRPr="00AB060D">
        <w:rPr>
          <w:i/>
          <w:highlight w:val="yellow"/>
          <w:lang w:val="en-US"/>
        </w:rPr>
        <w:t xml:space="preserve">The </w:t>
      </w:r>
      <w:r w:rsidRPr="00AB060D">
        <w:rPr>
          <w:i/>
          <w:highlight w:val="yellow"/>
        </w:rPr>
        <w:t>averaging window shall be shorter than the value of the timer T</w:t>
      </w:r>
      <w:r w:rsidRPr="00AB060D">
        <w:rPr>
          <w:i/>
          <w:highlight w:val="yellow"/>
          <w:vertAlign w:val="subscript"/>
        </w:rPr>
        <w:t>SENSE</w:t>
      </w:r>
      <w:r w:rsidRPr="00AB060D">
        <w:rPr>
          <w:rFonts w:eastAsia="Malgun Gothic"/>
          <w:i/>
          <w:highlight w:val="yellow"/>
          <w:lang w:eastAsia="ko-KR"/>
        </w:rPr>
        <w:t>.</w:t>
      </w:r>
    </w:p>
    <w:p w14:paraId="302B9551" w14:textId="130C1700" w:rsidR="00952A43" w:rsidRPr="00AB060D" w:rsidRDefault="00952A43" w:rsidP="00623FB5">
      <w:pPr>
        <w:spacing w:afterLines="50" w:after="120"/>
        <w:rPr>
          <w:rFonts w:eastAsia="Malgun Gothic"/>
          <w:i/>
          <w:lang w:eastAsia="ko-KR"/>
        </w:rPr>
      </w:pPr>
    </w:p>
    <w:p w14:paraId="51DB14EB" w14:textId="09E1AAB7" w:rsidR="00952A43" w:rsidRPr="00AB060D" w:rsidRDefault="00952A43" w:rsidP="00623FB5">
      <w:pPr>
        <w:spacing w:afterLines="50" w:after="120"/>
        <w:rPr>
          <w:i/>
        </w:rPr>
      </w:pPr>
      <w:r w:rsidRPr="00AB060D">
        <w:rPr>
          <w:i/>
        </w:rPr>
        <w:t>The attempts to obtain service on an allowable PLMN shall be as specified below:</w:t>
      </w:r>
    </w:p>
    <w:p w14:paraId="315ED48C" w14:textId="63240E52" w:rsidR="00952A43" w:rsidRPr="00AB060D" w:rsidRDefault="00952A43" w:rsidP="00623FB5">
      <w:pPr>
        <w:spacing w:afterLines="50" w:after="120"/>
        <w:rPr>
          <w:rFonts w:eastAsia="Malgun Gothic"/>
          <w:i/>
          <w:lang w:eastAsia="ko-KR"/>
        </w:rPr>
      </w:pPr>
      <w:r w:rsidRPr="00AB060D">
        <w:rPr>
          <w:i/>
        </w:rPr>
        <w:t>c)</w:t>
      </w:r>
      <w:r w:rsidRPr="00AB060D">
        <w:rPr>
          <w:i/>
        </w:rPr>
        <w:tab/>
      </w:r>
      <w:r w:rsidRPr="00AB060D">
        <w:rPr>
          <w:i/>
          <w:highlight w:val="yellow"/>
        </w:rPr>
        <w:t>If upon expiry of timer T</w:t>
      </w:r>
      <w:r w:rsidRPr="00AB060D">
        <w:rPr>
          <w:i/>
          <w:highlight w:val="yellow"/>
          <w:vertAlign w:val="subscript"/>
        </w:rPr>
        <w:t>SENSE</w:t>
      </w:r>
      <w:r w:rsidRPr="00AB060D">
        <w:rPr>
          <w:i/>
          <w:highlight w:val="yellow"/>
        </w:rPr>
        <w:t xml:space="preserve"> the </w:t>
      </w:r>
      <w:r w:rsidRPr="00AB060D">
        <w:rPr>
          <w:i/>
          <w:highlight w:val="yellow"/>
          <w:lang w:eastAsia="ko-KR"/>
        </w:rPr>
        <w:t xml:space="preserve">received signal quality </w:t>
      </w:r>
      <w:r w:rsidRPr="00AB060D">
        <w:rPr>
          <w:i/>
          <w:highlight w:val="yellow"/>
        </w:rPr>
        <w:t>of the registered PLMN observed over an averaging window is equal to or greater than the "</w:t>
      </w:r>
      <w:r w:rsidRPr="00AB060D">
        <w:rPr>
          <w:i/>
          <w:iCs/>
          <w:highlight w:val="yellow"/>
        </w:rPr>
        <w:t>Operator controlled signal threshold per access technology</w:t>
      </w:r>
      <w:r w:rsidRPr="00AB060D">
        <w:rPr>
          <w:i/>
          <w:highlight w:val="yellow"/>
        </w:rPr>
        <w:t>" the MS shall stay on the current selected PLMN</w:t>
      </w:r>
      <w:r w:rsidRPr="00AB060D">
        <w:rPr>
          <w:i/>
        </w:rPr>
        <w:t>.</w:t>
      </w:r>
      <w:r w:rsidRPr="00AB060D">
        <w:rPr>
          <w:rFonts w:eastAsia="Malgun Gothic"/>
          <w:i/>
          <w:lang w:eastAsia="ko-KR"/>
        </w:rPr>
        <w:t xml:space="preserve"> If timer T defined in </w:t>
      </w:r>
      <w:r w:rsidRPr="00AB060D">
        <w:rPr>
          <w:i/>
          <w:iCs/>
        </w:rPr>
        <w:t>clause</w:t>
      </w:r>
      <w:r w:rsidRPr="00AB060D">
        <w:rPr>
          <w:i/>
        </w:rPr>
        <w:t> </w:t>
      </w:r>
      <w:r w:rsidRPr="00AB060D">
        <w:rPr>
          <w:rFonts w:eastAsia="Malgun Gothic"/>
          <w:i/>
          <w:lang w:eastAsia="ko-KR"/>
        </w:rPr>
        <w:t xml:space="preserve">4.4.3.3.1.1 </w:t>
      </w:r>
      <w:r w:rsidR="006F108C" w:rsidRPr="00AB060D">
        <w:rPr>
          <w:rFonts w:eastAsia="Malgun Gothic"/>
          <w:i/>
          <w:lang w:eastAsia="ko-KR"/>
        </w:rPr>
        <w:t xml:space="preserve">(see 3GPP TS 23.122) </w:t>
      </w:r>
      <w:r w:rsidRPr="00AB060D">
        <w:rPr>
          <w:rFonts w:eastAsia="Malgun Gothic"/>
          <w:i/>
          <w:lang w:eastAsia="ko-KR"/>
        </w:rPr>
        <w:t xml:space="preserve">expires while timer </w:t>
      </w:r>
      <w:r w:rsidRPr="00AB060D">
        <w:rPr>
          <w:i/>
        </w:rPr>
        <w:t>T</w:t>
      </w:r>
      <w:r w:rsidRPr="00AB060D">
        <w:rPr>
          <w:i/>
          <w:vertAlign w:val="subscript"/>
        </w:rPr>
        <w:t>SENSE</w:t>
      </w:r>
      <w:r w:rsidRPr="00AB060D">
        <w:rPr>
          <w:rFonts w:eastAsia="Malgun Gothic"/>
          <w:i/>
          <w:lang w:eastAsia="ko-KR"/>
        </w:rPr>
        <w:t xml:space="preserve"> is running and </w:t>
      </w:r>
      <w:r w:rsidRPr="00AB060D">
        <w:rPr>
          <w:i/>
        </w:rPr>
        <w:t>the received signal quality of registered PLMN observed over an averaging window is lower than the "Operator controlled signal threshold per access technology"</w:t>
      </w:r>
      <w:r w:rsidRPr="00AB060D">
        <w:rPr>
          <w:rFonts w:eastAsia="Malgun Gothic"/>
          <w:i/>
          <w:lang w:eastAsia="ko-KR"/>
        </w:rPr>
        <w:t xml:space="preserve">, the MS shall stop timer </w:t>
      </w:r>
      <w:r w:rsidRPr="00AB060D">
        <w:rPr>
          <w:i/>
        </w:rPr>
        <w:t>T</w:t>
      </w:r>
      <w:r w:rsidRPr="00AB060D">
        <w:rPr>
          <w:i/>
          <w:vertAlign w:val="subscript"/>
        </w:rPr>
        <w:t>SENSE</w:t>
      </w:r>
      <w:r w:rsidRPr="00AB060D">
        <w:rPr>
          <w:rFonts w:eastAsia="Malgun Gothic"/>
          <w:i/>
          <w:lang w:eastAsia="ko-KR"/>
        </w:rPr>
        <w:t xml:space="preserve"> and shall perform the actions defined in this clause instead of the action defined for timer T expiry defined in </w:t>
      </w:r>
      <w:r w:rsidRPr="00AB060D">
        <w:rPr>
          <w:i/>
          <w:iCs/>
        </w:rPr>
        <w:t>clause</w:t>
      </w:r>
      <w:r w:rsidRPr="00AB060D">
        <w:rPr>
          <w:i/>
        </w:rPr>
        <w:t> </w:t>
      </w:r>
      <w:r w:rsidRPr="00AB060D">
        <w:rPr>
          <w:rFonts w:eastAsia="Malgun Gothic"/>
          <w:i/>
          <w:lang w:eastAsia="ko-KR"/>
        </w:rPr>
        <w:t>4.4.3.3.1.1</w:t>
      </w:r>
      <w:r w:rsidR="006F108C" w:rsidRPr="00AB060D">
        <w:rPr>
          <w:rFonts w:eastAsia="Malgun Gothic"/>
          <w:i/>
          <w:lang w:eastAsia="ko-KR"/>
        </w:rPr>
        <w:t xml:space="preserve"> of 3GPP TS 23.122</w:t>
      </w:r>
      <w:r w:rsidRPr="00AB060D">
        <w:rPr>
          <w:rFonts w:eastAsia="Malgun Gothic"/>
          <w:i/>
          <w:lang w:eastAsia="ko-KR"/>
        </w:rPr>
        <w:t>.</w:t>
      </w:r>
    </w:p>
    <w:p w14:paraId="794648C3" w14:textId="77777777" w:rsidR="00503F91" w:rsidRDefault="00503F91" w:rsidP="00623FB5">
      <w:pPr>
        <w:spacing w:afterLines="50" w:after="120"/>
      </w:pPr>
    </w:p>
    <w:p w14:paraId="6F8018AA" w14:textId="77777777" w:rsidR="003A708C" w:rsidRPr="002E4F20" w:rsidRDefault="003A708C" w:rsidP="003A708C">
      <w:pPr>
        <w:pStyle w:val="Heading1"/>
        <w:rPr>
          <w:noProof/>
        </w:rPr>
      </w:pPr>
      <w:r>
        <w:rPr>
          <w:noProof/>
        </w:rPr>
        <w:t>2. Discussion</w:t>
      </w:r>
    </w:p>
    <w:p w14:paraId="203F308A" w14:textId="751CE810" w:rsidR="003A708C" w:rsidRPr="0053287F" w:rsidRDefault="003A708C" w:rsidP="003A708C">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 xml:space="preserve">.1. </w:t>
      </w:r>
      <w:r w:rsidR="006D7F01">
        <w:rPr>
          <w:noProof/>
          <w:sz w:val="21"/>
          <w:szCs w:val="21"/>
          <w:lang w:eastAsia="zh-CN"/>
        </w:rPr>
        <w:t xml:space="preserve">Alignment of averaging window in the duration of timer </w:t>
      </w:r>
      <w:r w:rsidR="006D7F01" w:rsidRPr="00132C85">
        <w:t>T</w:t>
      </w:r>
      <w:r w:rsidR="006D7F01" w:rsidRPr="00BD26B6">
        <w:rPr>
          <w:vertAlign w:val="subscript"/>
        </w:rPr>
        <w:t>SENSE</w:t>
      </w:r>
      <w:r w:rsidR="006D7F01">
        <w:rPr>
          <w:vertAlign w:val="subscript"/>
        </w:rPr>
        <w:t>.</w:t>
      </w:r>
    </w:p>
    <w:p w14:paraId="7AACBBE5" w14:textId="35054844" w:rsidR="003A708C" w:rsidRPr="00503F91" w:rsidRDefault="00503F91" w:rsidP="00503F91">
      <w:pPr>
        <w:spacing w:after="240"/>
        <w:rPr>
          <w:lang w:eastAsia="zh-CN"/>
        </w:rPr>
      </w:pPr>
      <w:r w:rsidRPr="00503F91">
        <w:rPr>
          <w:lang w:eastAsia="zh-CN"/>
        </w:rPr>
        <w:t>It</w:t>
      </w:r>
      <w:r>
        <w:rPr>
          <w:lang w:eastAsia="zh-CN"/>
        </w:rPr>
        <w:t xml:space="preserve"> is to be noted that the alignment of the averaging window, during the duration of timer T_</w:t>
      </w:r>
      <w:r w:rsidRPr="00503F91">
        <w:rPr>
          <w:vertAlign w:val="subscript"/>
          <w:lang w:eastAsia="zh-CN"/>
        </w:rPr>
        <w:t>SENSE</w:t>
      </w:r>
      <w:r>
        <w:rPr>
          <w:lang w:eastAsia="zh-CN"/>
        </w:rPr>
        <w:t xml:space="preserve"> running is UE implementation specific. </w:t>
      </w:r>
      <w:r w:rsidR="004252C4">
        <w:rPr>
          <w:lang w:eastAsia="zh-CN"/>
        </w:rPr>
        <w:t>And since the averaging window is shorter than the value of timer T_</w:t>
      </w:r>
      <w:r w:rsidR="004252C4" w:rsidRPr="004252C4">
        <w:rPr>
          <w:vertAlign w:val="subscript"/>
          <w:lang w:eastAsia="zh-CN"/>
        </w:rPr>
        <w:t>SENSE</w:t>
      </w:r>
      <w:r w:rsidR="004252C4">
        <w:rPr>
          <w:lang w:eastAsia="zh-CN"/>
        </w:rPr>
        <w:t>, following cases can occur</w:t>
      </w:r>
      <w:r w:rsidR="000B0B24">
        <w:rPr>
          <w:lang w:eastAsia="zh-CN"/>
        </w:rPr>
        <w:t>, depending on different UE implement</w:t>
      </w:r>
      <w:r w:rsidR="00E27B16">
        <w:rPr>
          <w:lang w:eastAsia="zh-CN"/>
        </w:rPr>
        <w:t xml:space="preserve">ations of averaging window, </w:t>
      </w:r>
      <w:r w:rsidR="000B0B24">
        <w:rPr>
          <w:lang w:eastAsia="zh-CN"/>
        </w:rPr>
        <w:t>durations of averaging window and T_</w:t>
      </w:r>
      <w:r w:rsidR="000B0B24" w:rsidRPr="000B0B24">
        <w:rPr>
          <w:vertAlign w:val="subscript"/>
          <w:lang w:eastAsia="zh-CN"/>
        </w:rPr>
        <w:t>SENSE</w:t>
      </w:r>
      <w:r w:rsidR="000B0B24">
        <w:rPr>
          <w:lang w:eastAsia="zh-CN"/>
        </w:rPr>
        <w:t xml:space="preserve"> timer</w:t>
      </w:r>
      <w:r w:rsidR="00E27B16">
        <w:rPr>
          <w:lang w:eastAsia="zh-CN"/>
        </w:rPr>
        <w:t xml:space="preserve"> &amp; how the averaging window is aligned w.r.t timer T_</w:t>
      </w:r>
      <w:r w:rsidR="00E27B16" w:rsidRPr="00E27B16">
        <w:rPr>
          <w:vertAlign w:val="subscript"/>
          <w:lang w:eastAsia="zh-CN"/>
        </w:rPr>
        <w:t>SENSE</w:t>
      </w:r>
      <w:r w:rsidR="004252C4">
        <w:rPr>
          <w:lang w:eastAsia="zh-CN"/>
        </w:rPr>
        <w:t>.</w:t>
      </w:r>
    </w:p>
    <w:p w14:paraId="6D1DA444" w14:textId="77777777" w:rsidR="00412D19" w:rsidRDefault="00691F54" w:rsidP="00C6297F">
      <w:pPr>
        <w:keepNext/>
        <w:spacing w:afterLines="50" w:after="120"/>
        <w:rPr>
          <w:lang w:eastAsia="zh-CN"/>
        </w:rPr>
      </w:pPr>
      <w:r w:rsidRPr="00731892">
        <w:rPr>
          <w:b/>
          <w:u w:val="single"/>
          <w:lang w:eastAsia="zh-CN"/>
        </w:rPr>
        <w:lastRenderedPageBreak/>
        <w:t>Case 1</w:t>
      </w:r>
      <w:r>
        <w:rPr>
          <w:lang w:eastAsia="zh-CN"/>
        </w:rPr>
        <w:t xml:space="preserve">: </w:t>
      </w:r>
      <w:r w:rsidRPr="006A6FB7">
        <w:rPr>
          <w:highlight w:val="yellow"/>
          <w:lang w:eastAsia="zh-CN"/>
        </w:rPr>
        <w:t>End of averaging window</w:t>
      </w:r>
      <w:r w:rsidR="00892103" w:rsidRPr="006A6FB7">
        <w:rPr>
          <w:highlight w:val="yellow"/>
          <w:lang w:eastAsia="zh-CN"/>
        </w:rPr>
        <w:t>, coincides with expiry of timer T_</w:t>
      </w:r>
      <w:r w:rsidR="00892103" w:rsidRPr="006A6FB7">
        <w:rPr>
          <w:highlight w:val="yellow"/>
          <w:vertAlign w:val="subscript"/>
          <w:lang w:eastAsia="zh-CN"/>
        </w:rPr>
        <w:t>SENSE</w:t>
      </w:r>
      <w:r w:rsidR="00892103">
        <w:rPr>
          <w:lang w:eastAsia="zh-CN"/>
        </w:rPr>
        <w:t>.</w:t>
      </w:r>
      <w:r w:rsidR="00174BE3">
        <w:rPr>
          <w:lang w:eastAsia="zh-CN"/>
        </w:rPr>
        <w:t xml:space="preserve"> As shown in below </w:t>
      </w:r>
      <w:r w:rsidR="005C3602">
        <w:rPr>
          <w:lang w:eastAsia="zh-CN"/>
        </w:rPr>
        <w:t>figure</w:t>
      </w:r>
      <w:r w:rsidR="00174BE3">
        <w:rPr>
          <w:lang w:eastAsia="zh-CN"/>
        </w:rPr>
        <w:t xml:space="preserve"> points C) &amp; D) coincide.</w:t>
      </w:r>
      <w:r w:rsidR="00412D19">
        <w:rPr>
          <w:lang w:eastAsia="zh-CN"/>
        </w:rPr>
        <w:t xml:space="preserve"> </w:t>
      </w:r>
    </w:p>
    <w:p w14:paraId="4D918FFA" w14:textId="631D3133" w:rsidR="00412D19" w:rsidRDefault="00412D19" w:rsidP="00C6297F">
      <w:pPr>
        <w:keepNext/>
        <w:spacing w:afterLines="50" w:after="120"/>
        <w:rPr>
          <w:lang w:eastAsia="zh-CN"/>
        </w:rPr>
      </w:pPr>
      <w:r>
        <w:rPr>
          <w:lang w:eastAsia="zh-CN"/>
        </w:rPr>
        <w:t>Point A) is start of T_</w:t>
      </w:r>
      <w:r w:rsidRPr="00412D19">
        <w:rPr>
          <w:vertAlign w:val="subscript"/>
          <w:lang w:eastAsia="zh-CN"/>
        </w:rPr>
        <w:t>SENSE</w:t>
      </w:r>
      <w:r>
        <w:rPr>
          <w:lang w:eastAsia="zh-CN"/>
        </w:rPr>
        <w:t>, B) is start of averaging window, R</w:t>
      </w:r>
      <w:r w:rsidRPr="00412D19">
        <w:rPr>
          <w:vertAlign w:val="subscript"/>
          <w:lang w:eastAsia="zh-CN"/>
        </w:rPr>
        <w:t>i</w:t>
      </w:r>
      <w:r>
        <w:rPr>
          <w:vertAlign w:val="subscript"/>
          <w:lang w:eastAsia="zh-CN"/>
        </w:rPr>
        <w:t xml:space="preserve"> </w:t>
      </w:r>
      <w:r>
        <w:rPr>
          <w:lang w:eastAsia="zh-CN"/>
        </w:rPr>
        <w:t>s are the instances when UE measures signal quality of the cell, C) is end of averaging window, D) is expiry of T_</w:t>
      </w:r>
      <w:r w:rsidRPr="001D0DD2">
        <w:rPr>
          <w:vertAlign w:val="subscript"/>
          <w:lang w:eastAsia="zh-CN"/>
        </w:rPr>
        <w:t>SENSE</w:t>
      </w:r>
      <w:r>
        <w:rPr>
          <w:lang w:eastAsia="zh-CN"/>
        </w:rPr>
        <w:t>.</w:t>
      </w:r>
    </w:p>
    <w:p w14:paraId="03CD54B3" w14:textId="77777777" w:rsidR="00412D19" w:rsidRDefault="00412D19" w:rsidP="00C6297F">
      <w:pPr>
        <w:keepNext/>
        <w:spacing w:afterLines="50" w:after="120"/>
        <w:rPr>
          <w:lang w:eastAsia="zh-CN"/>
        </w:rPr>
      </w:pPr>
    </w:p>
    <w:p w14:paraId="5BF93EA9" w14:textId="644D47EE" w:rsidR="00C6297F" w:rsidRDefault="00041518" w:rsidP="00C6297F">
      <w:pPr>
        <w:keepNext/>
        <w:spacing w:afterLines="50" w:after="120"/>
      </w:pPr>
      <w:r>
        <w:rPr>
          <w:noProof/>
          <w:lang w:val="en-IN" w:eastAsia="en-IN"/>
        </w:rPr>
        <w:pict w14:anchorId="1DB59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93.6pt;height:133.6pt;visibility:visible;mso-wrap-style:square">
            <v:imagedata r:id="rId8" o:title=""/>
          </v:shape>
        </w:pict>
      </w:r>
    </w:p>
    <w:p w14:paraId="2350874C" w14:textId="599EE6B9" w:rsidR="00892103" w:rsidRDefault="00C6297F" w:rsidP="00C6297F">
      <w:pPr>
        <w:pStyle w:val="Caption"/>
        <w:ind w:left="3600" w:firstLine="720"/>
      </w:pPr>
      <w:r>
        <w:t xml:space="preserve">Figure </w:t>
      </w:r>
      <w:r>
        <w:fldChar w:fldCharType="begin"/>
      </w:r>
      <w:r>
        <w:instrText xml:space="preserve"> SEQ Figure \* ARABIC </w:instrText>
      </w:r>
      <w:r>
        <w:fldChar w:fldCharType="separate"/>
      </w:r>
      <w:r w:rsidR="008C1DA8">
        <w:rPr>
          <w:noProof/>
        </w:rPr>
        <w:t>1</w:t>
      </w:r>
      <w:r>
        <w:fldChar w:fldCharType="end"/>
      </w:r>
    </w:p>
    <w:p w14:paraId="77A2158B" w14:textId="77777777" w:rsidR="00C6297F" w:rsidRPr="00C6297F" w:rsidRDefault="00C6297F" w:rsidP="00C6297F"/>
    <w:p w14:paraId="1D116B94" w14:textId="77777777" w:rsidR="00C6297F" w:rsidRDefault="00C6297F" w:rsidP="003A708C">
      <w:pPr>
        <w:spacing w:afterLines="50" w:after="120"/>
        <w:rPr>
          <w:b/>
          <w:u w:val="single"/>
          <w:lang w:eastAsia="zh-CN"/>
        </w:rPr>
      </w:pPr>
    </w:p>
    <w:p w14:paraId="02B2A334" w14:textId="77777777" w:rsidR="006F27D0" w:rsidRDefault="006F27D0" w:rsidP="003A708C">
      <w:pPr>
        <w:spacing w:afterLines="50" w:after="120"/>
        <w:rPr>
          <w:b/>
          <w:u w:val="single"/>
          <w:lang w:eastAsia="zh-CN"/>
        </w:rPr>
      </w:pPr>
    </w:p>
    <w:p w14:paraId="16DD0B3A" w14:textId="77777777" w:rsidR="006F27D0" w:rsidRDefault="006F27D0" w:rsidP="003A708C">
      <w:pPr>
        <w:spacing w:afterLines="50" w:after="120"/>
        <w:rPr>
          <w:b/>
          <w:u w:val="single"/>
          <w:lang w:eastAsia="zh-CN"/>
        </w:rPr>
      </w:pPr>
    </w:p>
    <w:p w14:paraId="17FA7949" w14:textId="238B9CD6" w:rsidR="00892103" w:rsidRDefault="00913C07" w:rsidP="003A708C">
      <w:pPr>
        <w:spacing w:afterLines="50" w:after="120"/>
        <w:rPr>
          <w:lang w:eastAsia="zh-CN"/>
        </w:rPr>
      </w:pPr>
      <w:r w:rsidRPr="00731892">
        <w:rPr>
          <w:b/>
          <w:u w:val="single"/>
          <w:lang w:eastAsia="zh-CN"/>
        </w:rPr>
        <w:t xml:space="preserve">Case </w:t>
      </w:r>
      <w:r w:rsidR="0078093D">
        <w:rPr>
          <w:b/>
          <w:u w:val="single"/>
          <w:lang w:eastAsia="zh-CN"/>
        </w:rPr>
        <w:t>2</w:t>
      </w:r>
      <w:r>
        <w:rPr>
          <w:lang w:eastAsia="zh-CN"/>
        </w:rPr>
        <w:t xml:space="preserve">: </w:t>
      </w:r>
      <w:r w:rsidRPr="008964DC">
        <w:rPr>
          <w:highlight w:val="yellow"/>
          <w:lang w:eastAsia="zh-CN"/>
        </w:rPr>
        <w:t>End of averaging window</w:t>
      </w:r>
      <w:r w:rsidR="006A6FB7" w:rsidRPr="008964DC">
        <w:rPr>
          <w:highlight w:val="yellow"/>
          <w:lang w:eastAsia="zh-CN"/>
        </w:rPr>
        <w:t xml:space="preserve"> occurs </w:t>
      </w:r>
      <w:r w:rsidRPr="008964DC">
        <w:rPr>
          <w:highlight w:val="yellow"/>
          <w:lang w:eastAsia="zh-CN"/>
        </w:rPr>
        <w:t>earlier to expiry of timer T_</w:t>
      </w:r>
      <w:r w:rsidRPr="008964DC">
        <w:rPr>
          <w:highlight w:val="yellow"/>
          <w:vertAlign w:val="subscript"/>
          <w:lang w:eastAsia="zh-CN"/>
        </w:rPr>
        <w:t>SENSE</w:t>
      </w:r>
      <w:r>
        <w:rPr>
          <w:lang w:eastAsia="zh-CN"/>
        </w:rPr>
        <w:t xml:space="preserve">. </w:t>
      </w:r>
      <w:r w:rsidR="006E1511">
        <w:rPr>
          <w:lang w:eastAsia="zh-CN"/>
        </w:rPr>
        <w:t xml:space="preserve">As shown in below </w:t>
      </w:r>
      <w:r w:rsidR="00CC3509">
        <w:rPr>
          <w:lang w:eastAsia="zh-CN"/>
        </w:rPr>
        <w:t>figures</w:t>
      </w:r>
      <w:r w:rsidR="006E1511">
        <w:rPr>
          <w:lang w:eastAsia="zh-CN"/>
        </w:rPr>
        <w:t xml:space="preserve"> point</w:t>
      </w:r>
      <w:r>
        <w:rPr>
          <w:lang w:eastAsia="zh-CN"/>
        </w:rPr>
        <w:t xml:space="preserve"> C) </w:t>
      </w:r>
      <w:r w:rsidR="006E1511">
        <w:rPr>
          <w:lang w:eastAsia="zh-CN"/>
        </w:rPr>
        <w:t>occurs earlier to point</w:t>
      </w:r>
      <w:r w:rsidR="00B76607">
        <w:rPr>
          <w:lang w:eastAsia="zh-CN"/>
        </w:rPr>
        <w:t xml:space="preserve"> D)</w:t>
      </w:r>
      <w:r>
        <w:rPr>
          <w:lang w:eastAsia="zh-CN"/>
        </w:rPr>
        <w:t>.</w:t>
      </w:r>
      <w:r w:rsidR="000B0B24">
        <w:rPr>
          <w:lang w:eastAsia="zh-CN"/>
        </w:rPr>
        <w:t xml:space="preserve"> There are 2 possibilities how this can </w:t>
      </w:r>
      <w:r w:rsidR="002673CE">
        <w:rPr>
          <w:lang w:eastAsia="zh-CN"/>
        </w:rPr>
        <w:t>happen, depending on whether the averaging window starts at the start of timer T_</w:t>
      </w:r>
      <w:r w:rsidR="002673CE" w:rsidRPr="002673CE">
        <w:rPr>
          <w:vertAlign w:val="subscript"/>
          <w:lang w:eastAsia="zh-CN"/>
        </w:rPr>
        <w:t>SENSE</w:t>
      </w:r>
      <w:r w:rsidR="003162EA">
        <w:rPr>
          <w:vertAlign w:val="subscript"/>
          <w:lang w:eastAsia="zh-CN"/>
        </w:rPr>
        <w:t xml:space="preserve"> </w:t>
      </w:r>
      <w:r w:rsidR="003162EA">
        <w:rPr>
          <w:lang w:eastAsia="zh-CN"/>
        </w:rPr>
        <w:t>(</w:t>
      </w:r>
      <w:r w:rsidR="003162EA" w:rsidRPr="00023BC4">
        <w:rPr>
          <w:b/>
          <w:lang w:eastAsia="zh-CN"/>
        </w:rPr>
        <w:t>Figure 3</w:t>
      </w:r>
      <w:r w:rsidR="003162EA">
        <w:rPr>
          <w:lang w:eastAsia="zh-CN"/>
        </w:rPr>
        <w:t xml:space="preserve">) </w:t>
      </w:r>
      <w:r w:rsidR="002673CE">
        <w:rPr>
          <w:lang w:eastAsia="zh-CN"/>
        </w:rPr>
        <w:t xml:space="preserve">or at a </w:t>
      </w:r>
      <w:r w:rsidR="004C7BD4">
        <w:rPr>
          <w:lang w:eastAsia="zh-CN"/>
        </w:rPr>
        <w:t>point later to start of timer T_</w:t>
      </w:r>
      <w:r w:rsidR="004C7BD4" w:rsidRPr="004C7BD4">
        <w:rPr>
          <w:vertAlign w:val="subscript"/>
          <w:lang w:eastAsia="zh-CN"/>
        </w:rPr>
        <w:t>SENSE</w:t>
      </w:r>
      <w:r w:rsidR="0055284C">
        <w:rPr>
          <w:vertAlign w:val="subscript"/>
          <w:lang w:eastAsia="zh-CN"/>
        </w:rPr>
        <w:t xml:space="preserve"> </w:t>
      </w:r>
      <w:r w:rsidR="00C81CF9">
        <w:rPr>
          <w:lang w:eastAsia="zh-CN"/>
        </w:rPr>
        <w:t>(</w:t>
      </w:r>
      <w:r w:rsidR="00E967AF" w:rsidRPr="00023BC4">
        <w:rPr>
          <w:b/>
          <w:lang w:eastAsia="zh-CN"/>
        </w:rPr>
        <w:t>Figure 2</w:t>
      </w:r>
      <w:r w:rsidR="00C81CF9">
        <w:rPr>
          <w:lang w:eastAsia="zh-CN"/>
        </w:rPr>
        <w:t>).</w:t>
      </w:r>
    </w:p>
    <w:p w14:paraId="004BCCE8" w14:textId="77777777" w:rsidR="00B940C2" w:rsidRDefault="00B940C2" w:rsidP="00B940C2">
      <w:pPr>
        <w:keepNext/>
        <w:spacing w:afterLines="50" w:after="120"/>
        <w:rPr>
          <w:lang w:eastAsia="zh-CN"/>
        </w:rPr>
      </w:pPr>
      <w:r>
        <w:rPr>
          <w:lang w:eastAsia="zh-CN"/>
        </w:rPr>
        <w:t>Point A) is start of T_</w:t>
      </w:r>
      <w:r w:rsidRPr="00412D19">
        <w:rPr>
          <w:vertAlign w:val="subscript"/>
          <w:lang w:eastAsia="zh-CN"/>
        </w:rPr>
        <w:t>SENSE</w:t>
      </w:r>
      <w:r>
        <w:rPr>
          <w:lang w:eastAsia="zh-CN"/>
        </w:rPr>
        <w:t>, B) is start of averaging window, R</w:t>
      </w:r>
      <w:r w:rsidRPr="00412D19">
        <w:rPr>
          <w:vertAlign w:val="subscript"/>
          <w:lang w:eastAsia="zh-CN"/>
        </w:rPr>
        <w:t>i</w:t>
      </w:r>
      <w:r>
        <w:rPr>
          <w:vertAlign w:val="subscript"/>
          <w:lang w:eastAsia="zh-CN"/>
        </w:rPr>
        <w:t xml:space="preserve"> </w:t>
      </w:r>
      <w:r>
        <w:rPr>
          <w:lang w:eastAsia="zh-CN"/>
        </w:rPr>
        <w:t>s are the instances when UE measures signal quality of the cell, C) is end of averaging window, D) is expiry of T_</w:t>
      </w:r>
      <w:r w:rsidRPr="001D0DD2">
        <w:rPr>
          <w:vertAlign w:val="subscript"/>
          <w:lang w:eastAsia="zh-CN"/>
        </w:rPr>
        <w:t>SENSE</w:t>
      </w:r>
      <w:r>
        <w:rPr>
          <w:lang w:eastAsia="zh-CN"/>
        </w:rPr>
        <w:t>.</w:t>
      </w:r>
    </w:p>
    <w:p w14:paraId="3A8104D6" w14:textId="02A34B34" w:rsidR="000B0B24" w:rsidRDefault="000B0B24" w:rsidP="003A708C">
      <w:pPr>
        <w:spacing w:afterLines="50" w:after="120"/>
        <w:rPr>
          <w:lang w:eastAsia="zh-CN"/>
        </w:rPr>
      </w:pPr>
    </w:p>
    <w:p w14:paraId="5DE1F89C" w14:textId="77777777" w:rsidR="00A02120" w:rsidRDefault="00041518" w:rsidP="00A02120">
      <w:pPr>
        <w:keepNext/>
        <w:spacing w:afterLines="50" w:after="120"/>
      </w:pPr>
      <w:r>
        <w:rPr>
          <w:noProof/>
          <w:lang w:val="en-IN" w:eastAsia="en-IN"/>
        </w:rPr>
        <w:pict w14:anchorId="068D5D35">
          <v:shape id="_x0000_i1026" type="#_x0000_t75" style="width:493.2pt;height:135.2pt;visibility:visible;mso-wrap-style:square">
            <v:imagedata r:id="rId9" o:title=""/>
          </v:shape>
        </w:pict>
      </w:r>
    </w:p>
    <w:p w14:paraId="4D88CBFA" w14:textId="72E40CFF" w:rsidR="000B0B24" w:rsidRDefault="00A02120" w:rsidP="00A02120">
      <w:pPr>
        <w:pStyle w:val="Caption"/>
        <w:ind w:left="3600" w:firstLine="720"/>
      </w:pPr>
      <w:r>
        <w:t xml:space="preserve">Figure </w:t>
      </w:r>
      <w:r>
        <w:fldChar w:fldCharType="begin"/>
      </w:r>
      <w:r>
        <w:instrText xml:space="preserve"> SEQ Figure \* ARABIC </w:instrText>
      </w:r>
      <w:r>
        <w:fldChar w:fldCharType="separate"/>
      </w:r>
      <w:r w:rsidR="008C1DA8">
        <w:rPr>
          <w:noProof/>
        </w:rPr>
        <w:t>2</w:t>
      </w:r>
      <w:r>
        <w:fldChar w:fldCharType="end"/>
      </w:r>
    </w:p>
    <w:p w14:paraId="4AB1E140" w14:textId="77777777" w:rsidR="00A02120" w:rsidRPr="00A02120" w:rsidRDefault="00A02120" w:rsidP="00A02120"/>
    <w:p w14:paraId="7EFE5202" w14:textId="69CC77E7" w:rsidR="00892103" w:rsidRDefault="00892103" w:rsidP="003A708C">
      <w:pPr>
        <w:spacing w:afterLines="50" w:after="120"/>
        <w:rPr>
          <w:lang w:eastAsia="zh-CN"/>
        </w:rPr>
      </w:pPr>
    </w:p>
    <w:p w14:paraId="59BBA1A9" w14:textId="77777777" w:rsidR="00FD6E86" w:rsidRDefault="00041518" w:rsidP="00FD6E86">
      <w:pPr>
        <w:keepNext/>
        <w:spacing w:afterLines="50" w:after="120"/>
      </w:pPr>
      <w:r>
        <w:rPr>
          <w:noProof/>
          <w:lang w:val="en-IN" w:eastAsia="en-IN"/>
        </w:rPr>
        <w:pict w14:anchorId="751D6C43">
          <v:shape id="_x0000_i1027" type="#_x0000_t75" style="width:493.2pt;height:132.4pt;visibility:visible;mso-wrap-style:square">
            <v:imagedata r:id="rId10" o:title=""/>
          </v:shape>
        </w:pict>
      </w:r>
    </w:p>
    <w:p w14:paraId="6420C4E3" w14:textId="769688AA" w:rsidR="000B0B24" w:rsidRDefault="00FD6E86" w:rsidP="00FD6E86">
      <w:pPr>
        <w:pStyle w:val="Caption"/>
        <w:ind w:left="3600" w:firstLine="720"/>
        <w:rPr>
          <w:lang w:eastAsia="zh-CN"/>
        </w:rPr>
      </w:pPr>
      <w:r>
        <w:t xml:space="preserve">Figure </w:t>
      </w:r>
      <w:r>
        <w:fldChar w:fldCharType="begin"/>
      </w:r>
      <w:r>
        <w:instrText xml:space="preserve"> SEQ Figure \* ARABIC </w:instrText>
      </w:r>
      <w:r>
        <w:fldChar w:fldCharType="separate"/>
      </w:r>
      <w:r w:rsidR="008C1DA8">
        <w:rPr>
          <w:noProof/>
        </w:rPr>
        <w:t>3</w:t>
      </w:r>
      <w:r>
        <w:fldChar w:fldCharType="end"/>
      </w:r>
    </w:p>
    <w:p w14:paraId="7EC83ABB" w14:textId="77777777" w:rsidR="000B0B24" w:rsidRDefault="000B0B24" w:rsidP="003A708C">
      <w:pPr>
        <w:spacing w:afterLines="50" w:after="120"/>
        <w:rPr>
          <w:lang w:eastAsia="zh-CN"/>
        </w:rPr>
      </w:pPr>
    </w:p>
    <w:p w14:paraId="3793A22F" w14:textId="77777777" w:rsidR="00FD6E86" w:rsidRDefault="00FD6E86" w:rsidP="003A708C">
      <w:pPr>
        <w:spacing w:afterLines="50" w:after="120"/>
        <w:rPr>
          <w:lang w:eastAsia="zh-CN"/>
        </w:rPr>
      </w:pPr>
    </w:p>
    <w:p w14:paraId="4FB12831" w14:textId="25B832F6" w:rsidR="003A708C" w:rsidRDefault="003A708C" w:rsidP="003A708C">
      <w:pPr>
        <w:spacing w:afterLines="50" w:after="120"/>
        <w:rPr>
          <w:lang w:eastAsia="zh-CN"/>
        </w:rPr>
      </w:pPr>
      <w:r>
        <w:rPr>
          <w:lang w:eastAsia="zh-CN"/>
        </w:rPr>
        <w:t xml:space="preserve">One can see, </w:t>
      </w:r>
      <w:r w:rsidR="00B36498">
        <w:rPr>
          <w:lang w:eastAsia="zh-CN"/>
        </w:rPr>
        <w:t xml:space="preserve">quite clearly in the above </w:t>
      </w:r>
      <w:r w:rsidR="003D72FD">
        <w:rPr>
          <w:lang w:eastAsia="zh-CN"/>
        </w:rPr>
        <w:t>figures that</w:t>
      </w:r>
      <w:r w:rsidR="00B36498">
        <w:rPr>
          <w:lang w:eastAsia="zh-CN"/>
        </w:rPr>
        <w:t xml:space="preserve"> the end of the averaging </w:t>
      </w:r>
      <w:r w:rsidR="00E97DDF">
        <w:rPr>
          <w:lang w:eastAsia="zh-CN"/>
        </w:rPr>
        <w:t>window can be at different instances</w:t>
      </w:r>
      <w:r w:rsidR="00B36498">
        <w:rPr>
          <w:lang w:eastAsia="zh-CN"/>
        </w:rPr>
        <w:t xml:space="preserve"> w.r.t the expiry of timer T_</w:t>
      </w:r>
      <w:r w:rsidR="00B36498" w:rsidRPr="00B36498">
        <w:rPr>
          <w:vertAlign w:val="subscript"/>
          <w:lang w:eastAsia="zh-CN"/>
        </w:rPr>
        <w:t>SENSE</w:t>
      </w:r>
      <w:r>
        <w:rPr>
          <w:lang w:eastAsia="zh-CN"/>
        </w:rPr>
        <w:t>.</w:t>
      </w:r>
      <w:r w:rsidR="00B36498">
        <w:rPr>
          <w:lang w:eastAsia="zh-CN"/>
        </w:rPr>
        <w:t xml:space="preserve"> </w:t>
      </w:r>
      <w:r w:rsidR="000346B1">
        <w:rPr>
          <w:lang w:eastAsia="zh-CN"/>
        </w:rPr>
        <w:t>However</w:t>
      </w:r>
      <w:r w:rsidR="00E97DDF">
        <w:rPr>
          <w:lang w:eastAsia="zh-CN"/>
        </w:rPr>
        <w:t xml:space="preserve"> the existing text in 3GPP TS 23.122 </w:t>
      </w:r>
      <w:r w:rsidR="00617743">
        <w:rPr>
          <w:lang w:eastAsia="zh-CN"/>
        </w:rPr>
        <w:t>(</w:t>
      </w:r>
      <w:r w:rsidR="00617743" w:rsidRPr="00617743">
        <w:rPr>
          <w:i/>
          <w:highlight w:val="yellow"/>
        </w:rPr>
        <w:t>If upon expiry of timer T</w:t>
      </w:r>
      <w:r w:rsidR="00617743" w:rsidRPr="00617743">
        <w:rPr>
          <w:i/>
          <w:highlight w:val="yellow"/>
          <w:vertAlign w:val="subscript"/>
        </w:rPr>
        <w:t>SENSE</w:t>
      </w:r>
      <w:r w:rsidR="00617743" w:rsidRPr="00617743">
        <w:rPr>
          <w:i/>
          <w:highlight w:val="yellow"/>
        </w:rPr>
        <w:t xml:space="preserve"> the </w:t>
      </w:r>
      <w:r w:rsidR="00617743" w:rsidRPr="00617743">
        <w:rPr>
          <w:i/>
          <w:highlight w:val="yellow"/>
          <w:lang w:eastAsia="ko-KR"/>
        </w:rPr>
        <w:t xml:space="preserve">received signal quality </w:t>
      </w:r>
      <w:r w:rsidR="00617743" w:rsidRPr="00617743">
        <w:rPr>
          <w:i/>
          <w:highlight w:val="yellow"/>
        </w:rPr>
        <w:t>of the registered PLMN observed over an averaging window is equal to or greater than the "</w:t>
      </w:r>
      <w:r w:rsidR="00617743" w:rsidRPr="00617743">
        <w:rPr>
          <w:i/>
          <w:iCs/>
          <w:highlight w:val="yellow"/>
        </w:rPr>
        <w:t>Operator controlled signal threshold per access technology</w:t>
      </w:r>
      <w:r w:rsidR="00617743" w:rsidRPr="00617743">
        <w:rPr>
          <w:i/>
          <w:highlight w:val="yellow"/>
        </w:rPr>
        <w:t>" the MS shall stay on the current selected PLMN</w:t>
      </w:r>
      <w:r w:rsidR="00617743">
        <w:rPr>
          <w:lang w:eastAsia="zh-CN"/>
        </w:rPr>
        <w:t xml:space="preserve">) </w:t>
      </w:r>
      <w:r w:rsidR="00E97DDF">
        <w:rPr>
          <w:lang w:eastAsia="zh-CN"/>
        </w:rPr>
        <w:t xml:space="preserve">takes care of </w:t>
      </w:r>
      <w:r w:rsidR="008C52D8">
        <w:rPr>
          <w:lang w:eastAsia="zh-CN"/>
        </w:rPr>
        <w:t>Case 1 only. It does not take care of the other possibilities s indicated in Case 2.</w:t>
      </w:r>
    </w:p>
    <w:p w14:paraId="7F436FC2" w14:textId="77777777" w:rsidR="00496CAC" w:rsidRDefault="00496CAC" w:rsidP="003A708C">
      <w:pPr>
        <w:spacing w:afterLines="50" w:after="120"/>
        <w:rPr>
          <w:lang w:eastAsia="zh-CN"/>
        </w:rPr>
      </w:pPr>
    </w:p>
    <w:p w14:paraId="45C38C19" w14:textId="39ECAE0D" w:rsidR="003A708C" w:rsidRDefault="003A708C" w:rsidP="003A708C">
      <w:pPr>
        <w:rPr>
          <w:b/>
          <w:noProof/>
          <w:u w:val="single"/>
        </w:rPr>
      </w:pPr>
      <w:r>
        <w:rPr>
          <w:b/>
          <w:noProof/>
          <w:u w:val="single"/>
        </w:rPr>
        <w:t xml:space="preserve">Observation </w:t>
      </w:r>
      <w:r w:rsidRPr="00647CD4">
        <w:rPr>
          <w:b/>
          <w:noProof/>
          <w:u w:val="single"/>
        </w:rPr>
        <w:t>#</w:t>
      </w:r>
      <w:r>
        <w:rPr>
          <w:b/>
          <w:noProof/>
          <w:u w:val="single"/>
        </w:rPr>
        <w:t>1</w:t>
      </w:r>
      <w:r w:rsidRPr="00647CD4">
        <w:rPr>
          <w:b/>
          <w:noProof/>
          <w:u w:val="single"/>
        </w:rPr>
        <w:t xml:space="preserve">: </w:t>
      </w:r>
      <w:r w:rsidR="006C7488">
        <w:rPr>
          <w:b/>
          <w:noProof/>
          <w:u w:val="single"/>
        </w:rPr>
        <w:t>Alignment of averaging window w.r.t timer T_</w:t>
      </w:r>
      <w:r w:rsidR="006C7488" w:rsidRPr="006C7488">
        <w:rPr>
          <w:b/>
          <w:noProof/>
          <w:u w:val="single"/>
          <w:vertAlign w:val="subscript"/>
        </w:rPr>
        <w:t>SENSE</w:t>
      </w:r>
      <w:r w:rsidR="006C7488">
        <w:rPr>
          <w:b/>
          <w:noProof/>
          <w:u w:val="single"/>
        </w:rPr>
        <w:t xml:space="preserve"> is UE implementation specific</w:t>
      </w:r>
      <w:r w:rsidRPr="005367C5">
        <w:rPr>
          <w:b/>
          <w:noProof/>
          <w:u w:val="single"/>
        </w:rPr>
        <w:t>.</w:t>
      </w:r>
    </w:p>
    <w:p w14:paraId="5C043B25" w14:textId="295DE943" w:rsidR="006C7488" w:rsidRDefault="006C7488" w:rsidP="003A708C">
      <w:pPr>
        <w:rPr>
          <w:b/>
          <w:noProof/>
          <w:u w:val="single"/>
        </w:rPr>
      </w:pPr>
    </w:p>
    <w:p w14:paraId="7CF532CA" w14:textId="27B2DD5A" w:rsidR="006C7488" w:rsidRDefault="006C7488" w:rsidP="006C7488">
      <w:pPr>
        <w:rPr>
          <w:rFonts w:ascii="Arial" w:hAnsi="Arial" w:cs="Arial"/>
          <w:b/>
          <w:bCs/>
        </w:rPr>
      </w:pPr>
      <w:r>
        <w:rPr>
          <w:b/>
          <w:noProof/>
          <w:u w:val="single"/>
        </w:rPr>
        <w:t xml:space="preserve">Observation </w:t>
      </w:r>
      <w:r w:rsidRPr="00647CD4">
        <w:rPr>
          <w:b/>
          <w:noProof/>
          <w:u w:val="single"/>
        </w:rPr>
        <w:t>#</w:t>
      </w:r>
      <w:r w:rsidR="00684689">
        <w:rPr>
          <w:b/>
          <w:noProof/>
          <w:u w:val="single"/>
        </w:rPr>
        <w:t>2</w:t>
      </w:r>
      <w:r w:rsidRPr="00647CD4">
        <w:rPr>
          <w:b/>
          <w:noProof/>
          <w:u w:val="single"/>
        </w:rPr>
        <w:t xml:space="preserve">: </w:t>
      </w:r>
      <w:r w:rsidR="00CA6F4F">
        <w:rPr>
          <w:b/>
          <w:noProof/>
          <w:u w:val="single"/>
        </w:rPr>
        <w:t>Existing text in TS 23.122 does not cover all possibilites of the alignment of averaging window w.r.t expiry of timer T_</w:t>
      </w:r>
      <w:r w:rsidR="00CA6F4F" w:rsidRPr="00CA6F4F">
        <w:rPr>
          <w:b/>
          <w:noProof/>
          <w:u w:val="single"/>
          <w:vertAlign w:val="subscript"/>
        </w:rPr>
        <w:t>SENSE</w:t>
      </w:r>
      <w:r w:rsidR="00CA6F4F">
        <w:rPr>
          <w:b/>
          <w:noProof/>
          <w:u w:val="single"/>
        </w:rPr>
        <w:t xml:space="preserve"> and </w:t>
      </w:r>
      <w:r w:rsidR="005F0FA3">
        <w:rPr>
          <w:b/>
          <w:noProof/>
          <w:u w:val="single"/>
        </w:rPr>
        <w:t>is incomplete. Hence</w:t>
      </w:r>
      <w:r w:rsidR="00CA6F4F">
        <w:rPr>
          <w:b/>
          <w:noProof/>
          <w:u w:val="single"/>
        </w:rPr>
        <w:t xml:space="preserve"> </w:t>
      </w:r>
      <w:r w:rsidR="005F0FA3">
        <w:rPr>
          <w:b/>
          <w:noProof/>
          <w:u w:val="single"/>
        </w:rPr>
        <w:t xml:space="preserve">additional text </w:t>
      </w:r>
      <w:r w:rsidR="00CA6F4F">
        <w:rPr>
          <w:b/>
          <w:noProof/>
          <w:u w:val="single"/>
        </w:rPr>
        <w:t xml:space="preserve">needs to be </w:t>
      </w:r>
      <w:r w:rsidR="005F0FA3">
        <w:rPr>
          <w:b/>
          <w:noProof/>
          <w:u w:val="single"/>
        </w:rPr>
        <w:t>added to cover all such possibilities</w:t>
      </w:r>
      <w:r w:rsidRPr="005367C5">
        <w:rPr>
          <w:b/>
          <w:noProof/>
          <w:u w:val="single"/>
        </w:rPr>
        <w:t>.</w:t>
      </w:r>
    </w:p>
    <w:p w14:paraId="12CA7B9F" w14:textId="32F9C62E" w:rsidR="006C7488" w:rsidRDefault="006C7488" w:rsidP="003A708C">
      <w:pPr>
        <w:rPr>
          <w:rFonts w:ascii="Arial" w:hAnsi="Arial" w:cs="Arial"/>
          <w:b/>
          <w:bCs/>
        </w:rPr>
      </w:pPr>
    </w:p>
    <w:p w14:paraId="3334A6C8" w14:textId="05EF18DB" w:rsidR="00F17358" w:rsidRDefault="00F17358" w:rsidP="003A708C">
      <w:pPr>
        <w:rPr>
          <w:rFonts w:ascii="Arial" w:hAnsi="Arial" w:cs="Arial"/>
          <w:b/>
          <w:bCs/>
        </w:rPr>
      </w:pPr>
    </w:p>
    <w:p w14:paraId="40994700" w14:textId="5345A2BD" w:rsidR="00F17358" w:rsidRDefault="00F17358" w:rsidP="003A708C">
      <w:pPr>
        <w:rPr>
          <w:rFonts w:ascii="Arial" w:hAnsi="Arial" w:cs="Arial"/>
          <w:b/>
          <w:bCs/>
        </w:rPr>
      </w:pPr>
    </w:p>
    <w:p w14:paraId="2ABF92F1" w14:textId="2CCEAC76" w:rsidR="001F7617" w:rsidRDefault="001F7617">
      <w:pPr>
        <w:pStyle w:val="Heading2"/>
        <w:rPr>
          <w:noProof/>
          <w:sz w:val="21"/>
          <w:szCs w:val="21"/>
          <w:lang w:eastAsia="zh-CN"/>
        </w:rPr>
      </w:pPr>
      <w:r w:rsidRPr="004170D2">
        <w:rPr>
          <w:noProof/>
          <w:sz w:val="21"/>
          <w:szCs w:val="21"/>
          <w:lang w:eastAsia="zh-CN"/>
        </w:rPr>
        <w:t xml:space="preserve">2.2 </w:t>
      </w:r>
      <w:r w:rsidR="00BB6D02" w:rsidRPr="004170D2">
        <w:rPr>
          <w:noProof/>
          <w:sz w:val="21"/>
          <w:szCs w:val="21"/>
          <w:lang w:eastAsia="zh-CN"/>
        </w:rPr>
        <w:t>Point of decision to stay camped in current camped PLMN</w:t>
      </w:r>
    </w:p>
    <w:p w14:paraId="0FBAEBFC" w14:textId="10FBD01B" w:rsidR="00217DB0" w:rsidRDefault="00217DB0" w:rsidP="00217DB0">
      <w:pPr>
        <w:rPr>
          <w:lang w:eastAsia="zh-CN"/>
        </w:rPr>
      </w:pPr>
    </w:p>
    <w:p w14:paraId="0147A9AC" w14:textId="4B37B6B6" w:rsidR="006570AE" w:rsidRDefault="00217DB0" w:rsidP="00217DB0">
      <w:r>
        <w:rPr>
          <w:lang w:eastAsia="zh-CN"/>
        </w:rPr>
        <w:t xml:space="preserve">Based on </w:t>
      </w:r>
      <w:r w:rsidR="00C646F0" w:rsidRPr="00DB1D38">
        <w:rPr>
          <w:b/>
        </w:rPr>
        <w:t xml:space="preserve">Figure </w:t>
      </w:r>
      <w:r w:rsidR="00E12DE4">
        <w:rPr>
          <w:b/>
        </w:rPr>
        <w:t>2</w:t>
      </w:r>
      <w:r>
        <w:rPr>
          <w:lang w:eastAsia="zh-CN"/>
        </w:rPr>
        <w:t xml:space="preserve"> &amp; </w:t>
      </w:r>
      <w:r w:rsidR="00DB1D38" w:rsidRPr="00DB1D38">
        <w:rPr>
          <w:b/>
        </w:rPr>
        <w:t>Figure 3</w:t>
      </w:r>
      <w:r>
        <w:rPr>
          <w:lang w:eastAsia="zh-CN"/>
        </w:rPr>
        <w:t>, we can see that at the end of the averaging window, i.e. R</w:t>
      </w:r>
      <w:r w:rsidRPr="00217DB0">
        <w:rPr>
          <w:vertAlign w:val="subscript"/>
          <w:lang w:eastAsia="zh-CN"/>
        </w:rPr>
        <w:t>N</w:t>
      </w:r>
      <w:r>
        <w:rPr>
          <w:lang w:eastAsia="zh-CN"/>
        </w:rPr>
        <w:t>, the UE might find the average signal quality from R</w:t>
      </w:r>
      <w:r w:rsidRPr="00217DB0">
        <w:rPr>
          <w:vertAlign w:val="subscript"/>
          <w:lang w:eastAsia="zh-CN"/>
        </w:rPr>
        <w:t>1</w:t>
      </w:r>
      <w:r>
        <w:rPr>
          <w:lang w:eastAsia="zh-CN"/>
        </w:rPr>
        <w:t xml:space="preserve"> to R</w:t>
      </w:r>
      <w:r w:rsidRPr="00217DB0">
        <w:rPr>
          <w:vertAlign w:val="subscript"/>
          <w:lang w:eastAsia="zh-CN"/>
        </w:rPr>
        <w:t>N</w:t>
      </w:r>
      <w:r>
        <w:rPr>
          <w:lang w:eastAsia="zh-CN"/>
        </w:rPr>
        <w:t xml:space="preserve"> to be equal to or greater than the </w:t>
      </w:r>
      <w:r w:rsidRPr="00BD26B6">
        <w:t>"Operator controlled signal threshold per access technology"</w:t>
      </w:r>
      <w:r>
        <w:t xml:space="preserve">. </w:t>
      </w:r>
      <w:r w:rsidR="00F77E1E">
        <w:t xml:space="preserve">Although based on current text, the UE decides to stay camped in current PLMN only at a later point which is </w:t>
      </w:r>
      <w:r w:rsidR="007826F5">
        <w:t xml:space="preserve">the </w:t>
      </w:r>
      <w:r w:rsidR="00F77E1E">
        <w:t>expiry of timer T_</w:t>
      </w:r>
      <w:r w:rsidR="00F77E1E" w:rsidRPr="00C51427">
        <w:rPr>
          <w:vertAlign w:val="subscript"/>
        </w:rPr>
        <w:t>SENSE</w:t>
      </w:r>
      <w:r w:rsidR="00F77E1E">
        <w:t>, i.e. at point D).</w:t>
      </w:r>
      <w:r w:rsidR="00065CE6">
        <w:t xml:space="preserve"> </w:t>
      </w:r>
      <w:r w:rsidR="00E924ED">
        <w:t xml:space="preserve">This could be incorrect, as ideally the decision should be taken at end of averaging window </w:t>
      </w:r>
      <w:r w:rsidR="00EE1CC1">
        <w:t xml:space="preserve">right away </w:t>
      </w:r>
      <w:r w:rsidR="00E924ED">
        <w:t>i.e. R</w:t>
      </w:r>
      <w:r w:rsidR="00E924ED" w:rsidRPr="00E924ED">
        <w:rPr>
          <w:vertAlign w:val="subscript"/>
        </w:rPr>
        <w:t>N</w:t>
      </w:r>
      <w:r w:rsidR="00E924ED">
        <w:t xml:space="preserve"> which is point C). This </w:t>
      </w:r>
      <w:r w:rsidR="000756FB">
        <w:t>is because,</w:t>
      </w:r>
      <w:r w:rsidR="00E924ED">
        <w:t xml:space="preserve"> </w:t>
      </w:r>
      <w:r w:rsidR="00E924ED" w:rsidRPr="000102C0">
        <w:rPr>
          <w:highlight w:val="yellow"/>
        </w:rPr>
        <w:t>the actual signal quality at point D) could be less than the "Operator controlled signal threshold per access technology"</w:t>
      </w:r>
      <w:r w:rsidR="00534D6D" w:rsidRPr="000102C0">
        <w:rPr>
          <w:highlight w:val="yellow"/>
        </w:rPr>
        <w:t xml:space="preserve"> at that instance</w:t>
      </w:r>
      <w:r w:rsidR="00E924ED">
        <w:t xml:space="preserve">. </w:t>
      </w:r>
      <w:r w:rsidR="00E04CB7">
        <w:t>That may impact services in the UE.</w:t>
      </w:r>
    </w:p>
    <w:p w14:paraId="2F14B996" w14:textId="77777777" w:rsidR="00B37441" w:rsidRDefault="00B37441" w:rsidP="00217DB0"/>
    <w:p w14:paraId="276B6012" w14:textId="305CF9C0" w:rsidR="00217DB0" w:rsidRDefault="00B1351F" w:rsidP="00217DB0">
      <w:r w:rsidRPr="00496529">
        <w:rPr>
          <w:highlight w:val="yellow"/>
        </w:rPr>
        <w:t>Also, the timer T_SENSE in such case continues to run unnecessarily and has no significance, as the UE does not choose to monitor the signal quality after R</w:t>
      </w:r>
      <w:r w:rsidRPr="00496529">
        <w:rPr>
          <w:highlight w:val="yellow"/>
          <w:vertAlign w:val="subscript"/>
        </w:rPr>
        <w:t>N</w:t>
      </w:r>
      <w:r w:rsidRPr="00496529">
        <w:rPr>
          <w:highlight w:val="yellow"/>
        </w:rPr>
        <w:t xml:space="preserve"> i</w:t>
      </w:r>
      <w:r w:rsidR="0021223B" w:rsidRPr="00496529">
        <w:rPr>
          <w:highlight w:val="yellow"/>
        </w:rPr>
        <w:t>.e. end of the averaging window any further</w:t>
      </w:r>
      <w:r w:rsidR="0021223B">
        <w:t>.</w:t>
      </w:r>
    </w:p>
    <w:p w14:paraId="79E5F99D" w14:textId="06A5E517" w:rsidR="00E12DE4" w:rsidRDefault="00E12DE4" w:rsidP="00217DB0"/>
    <w:p w14:paraId="57D41CAF" w14:textId="77777777" w:rsidR="00943BF0" w:rsidRDefault="00FD5730" w:rsidP="00943BF0">
      <w:pPr>
        <w:keepNext/>
        <w:spacing w:afterLines="50" w:after="120"/>
        <w:rPr>
          <w:lang w:eastAsia="zh-CN"/>
        </w:rPr>
      </w:pPr>
      <w:r>
        <w:t>This is explained in the figure below.</w:t>
      </w:r>
      <w:r w:rsidR="00943BF0">
        <w:t xml:space="preserve"> </w:t>
      </w:r>
      <w:r w:rsidR="00943BF0">
        <w:rPr>
          <w:lang w:eastAsia="zh-CN"/>
        </w:rPr>
        <w:t>Point A) is start of T_</w:t>
      </w:r>
      <w:r w:rsidR="00943BF0" w:rsidRPr="00412D19">
        <w:rPr>
          <w:vertAlign w:val="subscript"/>
          <w:lang w:eastAsia="zh-CN"/>
        </w:rPr>
        <w:t>SENSE</w:t>
      </w:r>
      <w:r w:rsidR="00943BF0">
        <w:rPr>
          <w:lang w:eastAsia="zh-CN"/>
        </w:rPr>
        <w:t>, B) is start of averaging window, R</w:t>
      </w:r>
      <w:r w:rsidR="00943BF0" w:rsidRPr="00412D19">
        <w:rPr>
          <w:vertAlign w:val="subscript"/>
          <w:lang w:eastAsia="zh-CN"/>
        </w:rPr>
        <w:t>i</w:t>
      </w:r>
      <w:r w:rsidR="00943BF0">
        <w:rPr>
          <w:vertAlign w:val="subscript"/>
          <w:lang w:eastAsia="zh-CN"/>
        </w:rPr>
        <w:t xml:space="preserve"> </w:t>
      </w:r>
      <w:r w:rsidR="00943BF0">
        <w:rPr>
          <w:lang w:eastAsia="zh-CN"/>
        </w:rPr>
        <w:t>s are the instances when UE measures signal quality of the cell, C) is end of averaging window, D) is expiry of T_</w:t>
      </w:r>
      <w:r w:rsidR="00943BF0" w:rsidRPr="001D0DD2">
        <w:rPr>
          <w:vertAlign w:val="subscript"/>
          <w:lang w:eastAsia="zh-CN"/>
        </w:rPr>
        <w:t>SENSE</w:t>
      </w:r>
      <w:r w:rsidR="00943BF0">
        <w:rPr>
          <w:lang w:eastAsia="zh-CN"/>
        </w:rPr>
        <w:t>.</w:t>
      </w:r>
    </w:p>
    <w:p w14:paraId="255249F2" w14:textId="2558B994" w:rsidR="00E12DE4" w:rsidRDefault="00E12DE4" w:rsidP="00217DB0"/>
    <w:p w14:paraId="241E37F9" w14:textId="36561590" w:rsidR="00FD5730" w:rsidRDefault="00FD5730" w:rsidP="00217DB0"/>
    <w:p w14:paraId="1F860171" w14:textId="77777777" w:rsidR="00FD5730" w:rsidRDefault="00FD5730" w:rsidP="00217DB0"/>
    <w:p w14:paraId="5956E26B" w14:textId="77777777" w:rsidR="008C1DA8" w:rsidRDefault="00041518" w:rsidP="008C1DA8">
      <w:pPr>
        <w:keepNext/>
      </w:pPr>
      <w:r>
        <w:rPr>
          <w:noProof/>
          <w:lang w:val="en-IN" w:eastAsia="en-IN"/>
        </w:rPr>
        <w:pict w14:anchorId="48FC2DA8">
          <v:shape id="_x0000_i1028" type="#_x0000_t75" style="width:492.8pt;height:121.2pt;visibility:visible;mso-wrap-style:square">
            <v:imagedata r:id="rId11" o:title=""/>
          </v:shape>
        </w:pict>
      </w:r>
    </w:p>
    <w:p w14:paraId="769D6DAB" w14:textId="45AE475E" w:rsidR="00E12DE4" w:rsidRDefault="008C1DA8" w:rsidP="008C1DA8">
      <w:pPr>
        <w:pStyle w:val="Caption"/>
        <w:ind w:left="3600" w:firstLine="720"/>
      </w:pPr>
      <w:r>
        <w:t xml:space="preserve">Figure </w:t>
      </w:r>
      <w:r>
        <w:fldChar w:fldCharType="begin"/>
      </w:r>
      <w:r>
        <w:instrText xml:space="preserve"> SEQ Figure \* ARABIC </w:instrText>
      </w:r>
      <w:r>
        <w:fldChar w:fldCharType="separate"/>
      </w:r>
      <w:r>
        <w:rPr>
          <w:noProof/>
        </w:rPr>
        <w:t>4</w:t>
      </w:r>
      <w:r>
        <w:fldChar w:fldCharType="end"/>
      </w:r>
    </w:p>
    <w:p w14:paraId="4831D5EB" w14:textId="59089AEA" w:rsidR="00E12DE4" w:rsidRDefault="00E12DE4" w:rsidP="00E12DE4">
      <w:pPr>
        <w:pStyle w:val="Caption"/>
      </w:pPr>
    </w:p>
    <w:p w14:paraId="2D9EA6F4" w14:textId="5C2C0FAF" w:rsidR="006C4058" w:rsidRDefault="006C4058" w:rsidP="00217DB0"/>
    <w:p w14:paraId="2162A356" w14:textId="77777777" w:rsidR="00E12DE4" w:rsidRDefault="00E12DE4" w:rsidP="00217DB0"/>
    <w:p w14:paraId="1E4BF417" w14:textId="08CC51D6" w:rsidR="006C4058" w:rsidRDefault="006C4058" w:rsidP="00217DB0">
      <w:pPr>
        <w:rPr>
          <w:b/>
          <w:noProof/>
          <w:u w:val="single"/>
        </w:rPr>
      </w:pPr>
      <w:r>
        <w:rPr>
          <w:b/>
          <w:noProof/>
          <w:u w:val="single"/>
        </w:rPr>
        <w:t xml:space="preserve">Observation </w:t>
      </w:r>
      <w:r w:rsidRPr="00647CD4">
        <w:rPr>
          <w:b/>
          <w:noProof/>
          <w:u w:val="single"/>
        </w:rPr>
        <w:t>#</w:t>
      </w:r>
      <w:r w:rsidR="005536A8">
        <w:rPr>
          <w:b/>
          <w:noProof/>
          <w:u w:val="single"/>
        </w:rPr>
        <w:t>3</w:t>
      </w:r>
      <w:r w:rsidRPr="00647CD4">
        <w:rPr>
          <w:b/>
          <w:noProof/>
          <w:u w:val="single"/>
        </w:rPr>
        <w:t xml:space="preserve">: </w:t>
      </w:r>
      <w:r w:rsidR="006446C8">
        <w:rPr>
          <w:b/>
          <w:noProof/>
          <w:u w:val="single"/>
        </w:rPr>
        <w:t>The decision to stay camped in current PLMN based on better signal quality is not taken at the right point, depending on several possibilities as discussed so far, and hence needs to be clarified further</w:t>
      </w:r>
      <w:r w:rsidRPr="005367C5">
        <w:rPr>
          <w:b/>
          <w:noProof/>
          <w:u w:val="single"/>
        </w:rPr>
        <w:t>.</w:t>
      </w:r>
    </w:p>
    <w:p w14:paraId="216C2FC9" w14:textId="4E71F438" w:rsidR="00B1351F" w:rsidRDefault="00B1351F" w:rsidP="00217DB0">
      <w:pPr>
        <w:rPr>
          <w:b/>
          <w:noProof/>
          <w:u w:val="single"/>
        </w:rPr>
      </w:pPr>
    </w:p>
    <w:p w14:paraId="04B2E166" w14:textId="75526241" w:rsidR="00B1351F" w:rsidRDefault="006570AE" w:rsidP="00217DB0">
      <w:pPr>
        <w:rPr>
          <w:b/>
          <w:noProof/>
          <w:u w:val="single"/>
        </w:rPr>
      </w:pPr>
      <w:r>
        <w:rPr>
          <w:b/>
          <w:noProof/>
          <w:u w:val="single"/>
        </w:rPr>
        <w:t>Observation #4: Decision to continue to run timer T_</w:t>
      </w:r>
      <w:r w:rsidRPr="006570AE">
        <w:rPr>
          <w:b/>
          <w:noProof/>
          <w:u w:val="single"/>
          <w:vertAlign w:val="subscript"/>
        </w:rPr>
        <w:t>SENSE</w:t>
      </w:r>
      <w:r>
        <w:rPr>
          <w:b/>
          <w:noProof/>
          <w:u w:val="single"/>
        </w:rPr>
        <w:t xml:space="preserve"> is of no significance and hence needs to be stopped.</w:t>
      </w:r>
    </w:p>
    <w:p w14:paraId="3D73EEDC" w14:textId="239F4956" w:rsidR="00B1351F" w:rsidRDefault="00B1351F" w:rsidP="00217DB0">
      <w:pPr>
        <w:rPr>
          <w:b/>
          <w:noProof/>
          <w:u w:val="single"/>
        </w:rPr>
      </w:pPr>
    </w:p>
    <w:p w14:paraId="30CD32CC" w14:textId="77777777" w:rsidR="00B1351F" w:rsidRPr="00217DB0" w:rsidRDefault="00B1351F" w:rsidP="00217DB0">
      <w:pPr>
        <w:rPr>
          <w:lang w:eastAsia="zh-CN"/>
        </w:rPr>
      </w:pPr>
    </w:p>
    <w:p w14:paraId="4B228BAF" w14:textId="11A71A46" w:rsidR="00B1351F" w:rsidRDefault="00B1351F">
      <w:pPr>
        <w:pStyle w:val="Heading1"/>
      </w:pPr>
      <w:r>
        <w:t>3. Proposal</w:t>
      </w:r>
    </w:p>
    <w:p w14:paraId="52A7BD0E" w14:textId="6F0963A1" w:rsidR="00B1351F" w:rsidRPr="00B1351F" w:rsidRDefault="007F5580" w:rsidP="00B1351F">
      <w:r>
        <w:t xml:space="preserve">Hence it is proposed that </w:t>
      </w:r>
      <w:r w:rsidR="000102C0">
        <w:t>to cover all</w:t>
      </w:r>
      <w:r>
        <w:t xml:space="preserve"> possibilities mentioned above, if average signal quality measured over the averaging window turns out to be equal to or greater than the </w:t>
      </w:r>
      <w:r w:rsidRPr="00BD26B6">
        <w:t>"Operator controlled signal threshold per access technology"</w:t>
      </w:r>
      <w:r>
        <w:t>, and the timer T_SENSE is yet to expire, the UE needs to stop the timer T_</w:t>
      </w:r>
      <w:r w:rsidRPr="007F5580">
        <w:rPr>
          <w:vertAlign w:val="subscript"/>
        </w:rPr>
        <w:t>SENSE</w:t>
      </w:r>
      <w:r>
        <w:t xml:space="preserve"> and decide to stay camped in current PLMN at that instance, instead of wait</w:t>
      </w:r>
      <w:r w:rsidR="002B7866">
        <w:t>ing</w:t>
      </w:r>
      <w:r>
        <w:t xml:space="preserve"> </w:t>
      </w:r>
      <w:r w:rsidR="002B7866">
        <w:t>for</w:t>
      </w:r>
      <w:r>
        <w:t xml:space="preserve"> T_</w:t>
      </w:r>
      <w:r w:rsidRPr="007F5580">
        <w:rPr>
          <w:vertAlign w:val="subscript"/>
        </w:rPr>
        <w:t>SENSE</w:t>
      </w:r>
      <w:r>
        <w:t xml:space="preserve"> expiry.</w:t>
      </w:r>
    </w:p>
    <w:sectPr w:rsidR="00B1351F" w:rsidRPr="00B1351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A18DE" w14:textId="77777777" w:rsidR="00CE4B61" w:rsidRDefault="00CE4B61">
      <w:r>
        <w:separator/>
      </w:r>
    </w:p>
  </w:endnote>
  <w:endnote w:type="continuationSeparator" w:id="0">
    <w:p w14:paraId="4C043DA2" w14:textId="77777777" w:rsidR="00CE4B61" w:rsidRDefault="00CE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62AE7" w14:textId="77777777" w:rsidR="00CE4B61" w:rsidRDefault="00CE4B61">
      <w:r>
        <w:separator/>
      </w:r>
    </w:p>
  </w:footnote>
  <w:footnote w:type="continuationSeparator" w:id="0">
    <w:p w14:paraId="3C5DE437" w14:textId="77777777" w:rsidR="00CE4B61" w:rsidRDefault="00CE4B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02C0"/>
    <w:rsid w:val="0001570A"/>
    <w:rsid w:val="0002191A"/>
    <w:rsid w:val="00023BC4"/>
    <w:rsid w:val="00030CD4"/>
    <w:rsid w:val="000346B1"/>
    <w:rsid w:val="00041518"/>
    <w:rsid w:val="00046686"/>
    <w:rsid w:val="00046FDD"/>
    <w:rsid w:val="00050925"/>
    <w:rsid w:val="000528AC"/>
    <w:rsid w:val="000532BC"/>
    <w:rsid w:val="00054884"/>
    <w:rsid w:val="00057E1E"/>
    <w:rsid w:val="00065CE6"/>
    <w:rsid w:val="00072A7C"/>
    <w:rsid w:val="000756FB"/>
    <w:rsid w:val="000775E7"/>
    <w:rsid w:val="0007775C"/>
    <w:rsid w:val="00094F23"/>
    <w:rsid w:val="000967F4"/>
    <w:rsid w:val="000B0B24"/>
    <w:rsid w:val="000B62FE"/>
    <w:rsid w:val="000D6D78"/>
    <w:rsid w:val="000E0429"/>
    <w:rsid w:val="000E4753"/>
    <w:rsid w:val="000F6E51"/>
    <w:rsid w:val="00102A24"/>
    <w:rsid w:val="00103FFE"/>
    <w:rsid w:val="0013259C"/>
    <w:rsid w:val="00135831"/>
    <w:rsid w:val="001376A6"/>
    <w:rsid w:val="001424CD"/>
    <w:rsid w:val="0014413C"/>
    <w:rsid w:val="00163D28"/>
    <w:rsid w:val="00166A1B"/>
    <w:rsid w:val="00174BE3"/>
    <w:rsid w:val="00181F38"/>
    <w:rsid w:val="00184A54"/>
    <w:rsid w:val="00192B41"/>
    <w:rsid w:val="00197E4A"/>
    <w:rsid w:val="001A31EF"/>
    <w:rsid w:val="001B01F1"/>
    <w:rsid w:val="001B2414"/>
    <w:rsid w:val="001B5421"/>
    <w:rsid w:val="001B650D"/>
    <w:rsid w:val="001C7261"/>
    <w:rsid w:val="001D0B09"/>
    <w:rsid w:val="001D0DD2"/>
    <w:rsid w:val="001E6729"/>
    <w:rsid w:val="001F7617"/>
    <w:rsid w:val="002070CB"/>
    <w:rsid w:val="0021223B"/>
    <w:rsid w:val="00217DB0"/>
    <w:rsid w:val="002336BF"/>
    <w:rsid w:val="00235F9B"/>
    <w:rsid w:val="00236BBA"/>
    <w:rsid w:val="00236D1F"/>
    <w:rsid w:val="002407FF"/>
    <w:rsid w:val="00250F58"/>
    <w:rsid w:val="002541D3"/>
    <w:rsid w:val="00256429"/>
    <w:rsid w:val="0026253E"/>
    <w:rsid w:val="002673CE"/>
    <w:rsid w:val="00272D61"/>
    <w:rsid w:val="002917E6"/>
    <w:rsid w:val="002919B7"/>
    <w:rsid w:val="00295D61"/>
    <w:rsid w:val="002B074C"/>
    <w:rsid w:val="002B2FE7"/>
    <w:rsid w:val="002B34EA"/>
    <w:rsid w:val="002B5361"/>
    <w:rsid w:val="002B7866"/>
    <w:rsid w:val="002C1BA4"/>
    <w:rsid w:val="002C47B8"/>
    <w:rsid w:val="002E397B"/>
    <w:rsid w:val="002E3AE2"/>
    <w:rsid w:val="002F7CCB"/>
    <w:rsid w:val="00304B82"/>
    <w:rsid w:val="00310E70"/>
    <w:rsid w:val="00313F3E"/>
    <w:rsid w:val="003162EA"/>
    <w:rsid w:val="00320536"/>
    <w:rsid w:val="00325E33"/>
    <w:rsid w:val="003275E6"/>
    <w:rsid w:val="003421A1"/>
    <w:rsid w:val="00354553"/>
    <w:rsid w:val="00392C87"/>
    <w:rsid w:val="003A5FFA"/>
    <w:rsid w:val="003A67E1"/>
    <w:rsid w:val="003A708C"/>
    <w:rsid w:val="003D4593"/>
    <w:rsid w:val="003D72FD"/>
    <w:rsid w:val="003E2C8B"/>
    <w:rsid w:val="003E710B"/>
    <w:rsid w:val="003F1C0E"/>
    <w:rsid w:val="004008D7"/>
    <w:rsid w:val="0040145D"/>
    <w:rsid w:val="00411339"/>
    <w:rsid w:val="00412D19"/>
    <w:rsid w:val="004131BD"/>
    <w:rsid w:val="00416CEA"/>
    <w:rsid w:val="004170D2"/>
    <w:rsid w:val="00421AFD"/>
    <w:rsid w:val="004252C4"/>
    <w:rsid w:val="00432048"/>
    <w:rsid w:val="004518DB"/>
    <w:rsid w:val="00467443"/>
    <w:rsid w:val="004726C5"/>
    <w:rsid w:val="00477EBC"/>
    <w:rsid w:val="00496529"/>
    <w:rsid w:val="00496CAC"/>
    <w:rsid w:val="004A0A73"/>
    <w:rsid w:val="004A661C"/>
    <w:rsid w:val="004C481F"/>
    <w:rsid w:val="004C4C9B"/>
    <w:rsid w:val="004C7BD4"/>
    <w:rsid w:val="004D2FA0"/>
    <w:rsid w:val="004D6D84"/>
    <w:rsid w:val="004E1010"/>
    <w:rsid w:val="0050202A"/>
    <w:rsid w:val="00503F91"/>
    <w:rsid w:val="0051735D"/>
    <w:rsid w:val="0052032E"/>
    <w:rsid w:val="005220FF"/>
    <w:rsid w:val="00534D6D"/>
    <w:rsid w:val="00537F9E"/>
    <w:rsid w:val="00544D8F"/>
    <w:rsid w:val="0055284C"/>
    <w:rsid w:val="005536A8"/>
    <w:rsid w:val="00553BDE"/>
    <w:rsid w:val="00562495"/>
    <w:rsid w:val="00577727"/>
    <w:rsid w:val="005777AF"/>
    <w:rsid w:val="00586562"/>
    <w:rsid w:val="00593DC4"/>
    <w:rsid w:val="0059529B"/>
    <w:rsid w:val="005A3249"/>
    <w:rsid w:val="005A6ABC"/>
    <w:rsid w:val="005B1577"/>
    <w:rsid w:val="005C0CC6"/>
    <w:rsid w:val="005C0FFC"/>
    <w:rsid w:val="005C3602"/>
    <w:rsid w:val="005C3F71"/>
    <w:rsid w:val="005C7352"/>
    <w:rsid w:val="005D1F7E"/>
    <w:rsid w:val="005D2738"/>
    <w:rsid w:val="005D4A24"/>
    <w:rsid w:val="005E12F4"/>
    <w:rsid w:val="005E7235"/>
    <w:rsid w:val="005F041C"/>
    <w:rsid w:val="005F0FA3"/>
    <w:rsid w:val="005F4B34"/>
    <w:rsid w:val="005F7B39"/>
    <w:rsid w:val="00616E18"/>
    <w:rsid w:val="00617743"/>
    <w:rsid w:val="00623AED"/>
    <w:rsid w:val="00623FB5"/>
    <w:rsid w:val="0062443C"/>
    <w:rsid w:val="00632157"/>
    <w:rsid w:val="00633971"/>
    <w:rsid w:val="0064121E"/>
    <w:rsid w:val="006446C8"/>
    <w:rsid w:val="006570AE"/>
    <w:rsid w:val="00660354"/>
    <w:rsid w:val="006608E3"/>
    <w:rsid w:val="00665B9B"/>
    <w:rsid w:val="00675557"/>
    <w:rsid w:val="00684689"/>
    <w:rsid w:val="00691F54"/>
    <w:rsid w:val="006A6FB7"/>
    <w:rsid w:val="006C4058"/>
    <w:rsid w:val="006C7488"/>
    <w:rsid w:val="006D3D54"/>
    <w:rsid w:val="006D7F01"/>
    <w:rsid w:val="006E1511"/>
    <w:rsid w:val="006E1A49"/>
    <w:rsid w:val="006F108C"/>
    <w:rsid w:val="006F1B00"/>
    <w:rsid w:val="006F27D0"/>
    <w:rsid w:val="006F4B7A"/>
    <w:rsid w:val="006F7727"/>
    <w:rsid w:val="00700A59"/>
    <w:rsid w:val="00710142"/>
    <w:rsid w:val="00712E81"/>
    <w:rsid w:val="00715D26"/>
    <w:rsid w:val="00723919"/>
    <w:rsid w:val="007261D3"/>
    <w:rsid w:val="00731892"/>
    <w:rsid w:val="0074596C"/>
    <w:rsid w:val="00762474"/>
    <w:rsid w:val="00762F4C"/>
    <w:rsid w:val="0078093D"/>
    <w:rsid w:val="007814A8"/>
    <w:rsid w:val="00781A62"/>
    <w:rsid w:val="007826F5"/>
    <w:rsid w:val="00783C0E"/>
    <w:rsid w:val="00787383"/>
    <w:rsid w:val="00791B51"/>
    <w:rsid w:val="00795AD1"/>
    <w:rsid w:val="007B5456"/>
    <w:rsid w:val="007B5F65"/>
    <w:rsid w:val="007D3C7C"/>
    <w:rsid w:val="007F5580"/>
    <w:rsid w:val="007F6574"/>
    <w:rsid w:val="00825095"/>
    <w:rsid w:val="00850CD4"/>
    <w:rsid w:val="00854A49"/>
    <w:rsid w:val="00856FB7"/>
    <w:rsid w:val="0087696D"/>
    <w:rsid w:val="00881EF3"/>
    <w:rsid w:val="00892103"/>
    <w:rsid w:val="008964DC"/>
    <w:rsid w:val="008A06BE"/>
    <w:rsid w:val="008A56FD"/>
    <w:rsid w:val="008C1DA8"/>
    <w:rsid w:val="008C52D8"/>
    <w:rsid w:val="008D2A40"/>
    <w:rsid w:val="008D3DA6"/>
    <w:rsid w:val="008F7444"/>
    <w:rsid w:val="0091399A"/>
    <w:rsid w:val="00913C07"/>
    <w:rsid w:val="00916F40"/>
    <w:rsid w:val="00926791"/>
    <w:rsid w:val="00935DD8"/>
    <w:rsid w:val="0093661C"/>
    <w:rsid w:val="00940736"/>
    <w:rsid w:val="00943BF0"/>
    <w:rsid w:val="00950CF7"/>
    <w:rsid w:val="00951246"/>
    <w:rsid w:val="00952A43"/>
    <w:rsid w:val="00960A44"/>
    <w:rsid w:val="009768C3"/>
    <w:rsid w:val="00977C43"/>
    <w:rsid w:val="00990EEE"/>
    <w:rsid w:val="0099337E"/>
    <w:rsid w:val="00996533"/>
    <w:rsid w:val="009A3833"/>
    <w:rsid w:val="009A5F57"/>
    <w:rsid w:val="009A62E2"/>
    <w:rsid w:val="009A7A43"/>
    <w:rsid w:val="009B110B"/>
    <w:rsid w:val="009B13F0"/>
    <w:rsid w:val="009B196A"/>
    <w:rsid w:val="009D6D9F"/>
    <w:rsid w:val="009E1910"/>
    <w:rsid w:val="009E5DBA"/>
    <w:rsid w:val="009F6047"/>
    <w:rsid w:val="00A02120"/>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959FB"/>
    <w:rsid w:val="00AA574E"/>
    <w:rsid w:val="00AB060D"/>
    <w:rsid w:val="00AD324E"/>
    <w:rsid w:val="00AD5B51"/>
    <w:rsid w:val="00AD7B78"/>
    <w:rsid w:val="00AF4118"/>
    <w:rsid w:val="00B1351F"/>
    <w:rsid w:val="00B3526C"/>
    <w:rsid w:val="00B36498"/>
    <w:rsid w:val="00B37441"/>
    <w:rsid w:val="00B47534"/>
    <w:rsid w:val="00B76607"/>
    <w:rsid w:val="00B77DB1"/>
    <w:rsid w:val="00B84B54"/>
    <w:rsid w:val="00B92C7D"/>
    <w:rsid w:val="00B93BB2"/>
    <w:rsid w:val="00B940C2"/>
    <w:rsid w:val="00B9697B"/>
    <w:rsid w:val="00BA46C7"/>
    <w:rsid w:val="00BA4DA4"/>
    <w:rsid w:val="00BB6D02"/>
    <w:rsid w:val="00BB7B45"/>
    <w:rsid w:val="00BC2E5F"/>
    <w:rsid w:val="00BC481E"/>
    <w:rsid w:val="00BC5AF6"/>
    <w:rsid w:val="00BD3E51"/>
    <w:rsid w:val="00BF0A84"/>
    <w:rsid w:val="00C03706"/>
    <w:rsid w:val="00C03F46"/>
    <w:rsid w:val="00C159BC"/>
    <w:rsid w:val="00C15A54"/>
    <w:rsid w:val="00C213EA"/>
    <w:rsid w:val="00C2214E"/>
    <w:rsid w:val="00C2519B"/>
    <w:rsid w:val="00C3782E"/>
    <w:rsid w:val="00C404D1"/>
    <w:rsid w:val="00C42176"/>
    <w:rsid w:val="00C50B94"/>
    <w:rsid w:val="00C50EE8"/>
    <w:rsid w:val="00C51427"/>
    <w:rsid w:val="00C52914"/>
    <w:rsid w:val="00C5567D"/>
    <w:rsid w:val="00C6297F"/>
    <w:rsid w:val="00C63F06"/>
    <w:rsid w:val="00C646F0"/>
    <w:rsid w:val="00C6590B"/>
    <w:rsid w:val="00C7131F"/>
    <w:rsid w:val="00C715DF"/>
    <w:rsid w:val="00C81CF9"/>
    <w:rsid w:val="00CA5DB0"/>
    <w:rsid w:val="00CA6F4F"/>
    <w:rsid w:val="00CC3509"/>
    <w:rsid w:val="00CC58ED"/>
    <w:rsid w:val="00CE4B61"/>
    <w:rsid w:val="00CE555E"/>
    <w:rsid w:val="00D02A1D"/>
    <w:rsid w:val="00D145EC"/>
    <w:rsid w:val="00D320DF"/>
    <w:rsid w:val="00D350BF"/>
    <w:rsid w:val="00D43C0B"/>
    <w:rsid w:val="00D44A74"/>
    <w:rsid w:val="00D53688"/>
    <w:rsid w:val="00D57CD2"/>
    <w:rsid w:val="00D57E66"/>
    <w:rsid w:val="00D73350"/>
    <w:rsid w:val="00D82231"/>
    <w:rsid w:val="00D8756E"/>
    <w:rsid w:val="00D938DD"/>
    <w:rsid w:val="00D974EA"/>
    <w:rsid w:val="00DB1D38"/>
    <w:rsid w:val="00DC0F52"/>
    <w:rsid w:val="00DC4726"/>
    <w:rsid w:val="00DD40D2"/>
    <w:rsid w:val="00DE5BBF"/>
    <w:rsid w:val="00E03A99"/>
    <w:rsid w:val="00E041CD"/>
    <w:rsid w:val="00E04CB7"/>
    <w:rsid w:val="00E12DE4"/>
    <w:rsid w:val="00E1463F"/>
    <w:rsid w:val="00E20E1C"/>
    <w:rsid w:val="00E27B16"/>
    <w:rsid w:val="00E3132F"/>
    <w:rsid w:val="00E3403D"/>
    <w:rsid w:val="00E363A9"/>
    <w:rsid w:val="00E413E0"/>
    <w:rsid w:val="00E53AE3"/>
    <w:rsid w:val="00E5574A"/>
    <w:rsid w:val="00E610B9"/>
    <w:rsid w:val="00E64FB2"/>
    <w:rsid w:val="00E81E2C"/>
    <w:rsid w:val="00E924ED"/>
    <w:rsid w:val="00E967AF"/>
    <w:rsid w:val="00E97DDF"/>
    <w:rsid w:val="00EB5D2F"/>
    <w:rsid w:val="00EC10EC"/>
    <w:rsid w:val="00ED6080"/>
    <w:rsid w:val="00EE0176"/>
    <w:rsid w:val="00EE1CC1"/>
    <w:rsid w:val="00EE6897"/>
    <w:rsid w:val="00EF0942"/>
    <w:rsid w:val="00EF291F"/>
    <w:rsid w:val="00F0218C"/>
    <w:rsid w:val="00F0393B"/>
    <w:rsid w:val="00F1342A"/>
    <w:rsid w:val="00F17358"/>
    <w:rsid w:val="00F313DD"/>
    <w:rsid w:val="00F378BE"/>
    <w:rsid w:val="00F43120"/>
    <w:rsid w:val="00F62A89"/>
    <w:rsid w:val="00F763A4"/>
    <w:rsid w:val="00F77E1E"/>
    <w:rsid w:val="00F81BA0"/>
    <w:rsid w:val="00F81CF2"/>
    <w:rsid w:val="00F87FD2"/>
    <w:rsid w:val="00F941B8"/>
    <w:rsid w:val="00FA5FA5"/>
    <w:rsid w:val="00FA79A7"/>
    <w:rsid w:val="00FC643D"/>
    <w:rsid w:val="00FD1DAF"/>
    <w:rsid w:val="00FD5730"/>
    <w:rsid w:val="00FD6E86"/>
    <w:rsid w:val="00FE158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apple-converted-space">
    <w:name w:val="apple-converted-space"/>
    <w:rsid w:val="00623FB5"/>
  </w:style>
  <w:style w:type="paragraph" w:styleId="Caption">
    <w:name w:val="caption"/>
    <w:basedOn w:val="Normal"/>
    <w:next w:val="Normal"/>
    <w:unhideWhenUsed/>
    <w:qFormat/>
    <w:rsid w:val="00C629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3</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utsav.sinha/Samsung</cp:lastModifiedBy>
  <cp:revision>213</cp:revision>
  <cp:lastPrinted>2001-04-23T09:30:00Z</cp:lastPrinted>
  <dcterms:created xsi:type="dcterms:W3CDTF">2019-01-14T13:29:00Z</dcterms:created>
  <dcterms:modified xsi:type="dcterms:W3CDTF">2023-11-03T07:31:00Z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